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2022-05 Call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2022-06-22</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CHN</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BF0D19" w:rsidP="00314B27">
                <w:pPr>
                  <w:pStyle w:val="IPPArialTable"/>
                  <w:rPr>
                    <w:rFonts w:ascii="Gill Sans MT" w:hAnsi="Gill Sans MT"/>
                    <w:sz w:val="22"/>
                    <w:szCs w:val="22"/>
                  </w:rPr>
                </w:pP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cnippc@163.com</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Shouhui</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1F2190" w:rsidP="003A29B2">
                <w:pPr>
                  <w:pStyle w:val="IPPArialTable"/>
                  <w:rPr>
                    <w:rFonts w:ascii="Gill Sans MT" w:hAnsi="Gill Sans MT"/>
                    <w:sz w:val="22"/>
                    <w:szCs w:val="22"/>
                  </w:rPr>
                </w:pP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Wei</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Institute of Plant Protection, Chinese Academy of Agricultural Sciences, Beijing, P.R. China</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Professor in Weed Science</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No.2 West Yuanmingyuan Road, Haidian District, Beijing 100193, P.R. China</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weishouhui@caas.cn</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+8613811992318</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Be a visiting scholar at UC DAVIS, USA for 1 year.</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2019-007</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On the anatomical study of seed and fruit morphology of Solanum rostratum, and weed DNA barcoding.</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Weed survey, seed and fruit identification, seed dormancy and germination and its molecular mechanism, risk analysis,chemical control.</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 xml:space="preserve">Expertise with quarantine diagnostics, including using </w:t>
            </w:r>
            <w:r w:rsidRPr="00397C1D">
              <w:rPr>
                <w:rFonts w:ascii="Gill Sans MT" w:hAnsi="Gill Sans MT"/>
                <w:b/>
                <w:bCs/>
                <w:sz w:val="22"/>
                <w:szCs w:val="22"/>
              </w:rPr>
              <w:lastRenderedPageBreak/>
              <w:t>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Identification, eradication and risk analysis of Solanum rostratum, Sorghum halepense and Ambrosia trifida</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Have co-authored Chinese Agricultural Standards and Hubei Province Standards for detection and control of weeds.</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Development of the novel detection kit for resistant Amaranthus retroflexus to PPO-inhibiting herbicides and have been patented.</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2004-present Institute of Plant Protection, CAAS Weed science 2013-2014 Seed Biotechnology Center, UC Davis Seed biology 1995-1998 Institute of Plant Protection, HAAS Plant protection</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1992-1995    Yangtze University                          Plant Protection 1998-2001    Nanjing Agricultural University    Weed Science/MS 2001-2004    Nanjing Agricultural University    Weed Science/PhD</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N/A</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1. Long Yang, Hongjuan Huang, Muhammad Saeed, Zhaofeng Huang, Cuilan Jiang, Chaoxian Zhang, Muhammad Ishfaq Khan, Imtiaz Khan, Shouhui Wei*. Anatomical study of seed and fruit morphology of an invasive weed buffalobur (Solanum rostratum Dunal). Pakistan Journal of Botany, 2019, 51(1): 241-246. 2. Dandan Zhao, Xu Wang, Jingchao Chen, Zhaofeng Huang, Heqiang Huo, Cuilan Jiang, Hongjuan Huang, Chaoxian Zhang, Shouhui Wei*. Selection of reference genes for qPCR normalization in buffalobur (Solanum rostratum Dunal). Scientific Reports, 2019, 9: 6948. 3. Hong-juan Huang, Tie-jun Ling, Hui-min Wang, Ao-cheng Cao, Chao-xian Zhang &amp; Shou-hui Wei*. One new flavonoid from Solanum rostratum. Natural Product Research, 2017, 31(15): 1831-1835. 4. Jietian Su, Cuilan Jiang, Zhaofeng Huang, Yuting Ma, Shuaishuai Meng, Bin Song, Shouhui Wei*, Hongjuan Huang*. Identification of Alopecurus myosuroides and A. japonicus by DNA barcode. Plant Protection, 2021, 47(3): 170-176. 5. Yixiao Zhang, Shouhui Wei, Cuilan Jiang, Zhaofeng Huang, Jietian Su, Shuaishuai Meng, Xiaopeng Yun, Quanjiang Bai, Wenlong Wu, Hongjuan Huang. Genetic diversity of Orobanche cernua Loefling populations in sunflower fields based on DNA barcoding. Plant Protection, 2022,48(2): 24-32. 6. Shouhui Wei, Chaoxian Zhang, Xuezheng Chen, Xiangju Li, Biaofeng Sui, Hongjuan Huang, Hailan Cui, Yan Liu, Meng Zhang, and Feng Guo. Rapid and effective methods for breaking seed dormancy in buffalobur (Solanum rostratum). Weed Science, 2010, 58(2): 141-146. 7. Shouhui Wei, Chaoxian Zhang, Xiangju Li, Hailan Cui, Hongjuan Huang, Biaofeng Sui, Qinghui </w:t>
                </w:r>
                <w:r w:rsidRPr="00740527">
                  <w:rPr>
                    <w:rStyle w:val="PlaceholderText"/>
                    <w:rFonts w:ascii="Gill Sans MT" w:hAnsi="Gill Sans MT"/>
                    <w:color w:val="auto"/>
                    <w:sz w:val="22"/>
                    <w:szCs w:val="22"/>
                  </w:rPr>
                  <w:lastRenderedPageBreak/>
                  <w:t>Meng, and Hongjun Zhang. Factors affecting buffalobur (Solanum rostratum) seed germination and seedling emergence. Weed Science, 2009, 57(5): 521-525. 8. Shouhui Wei, Chaoxian Zhang, Yan Liu, Hongjuan Huang, Qinghui Meng, Hailan Cui, Xiangju Li. Invasive weed species buffalobur (Solanum rostratum) and its risk assessment). Chinese Agricultural Science Bulletin, 2007,23(3): 347-351 (In Chinese). 9. Shouhui Wei. Genetic regulation of seed dormancy and germination in Solanum rostratum. The 27th Asia-pacific Weed Science Society Conference. Sep 3-6, 2019, Kuching, Malaysia. 10. Shouhui Wei. Seed anatomical morphology of exotic invasive plant: Solanum rostratum. The 6th International Weed Science Conference. June 17-22, 2012, Hangzhou, China.</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lastRenderedPageBreak/>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魏守辉</w:t>
                </w:r>
                <w:r w:rsidRPr="00740527">
                  <w:rPr>
                    <w:rStyle w:val="PlaceholderText"/>
                    <w:rFonts w:ascii="Gill Sans MT" w:hAnsi="Gill Sans MT"/>
                    <w:color w:val="auto"/>
                    <w:sz w:val="22"/>
                    <w:szCs w:val="22"/>
                  </w:rPr>
                  <w:t>2.Statement_of_commitment_En-19_3_29.pdf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魏守辉</w:t>
                </w:r>
                <w:r w:rsidRPr="00740527">
                  <w:rPr>
                    <w:rStyle w:val="PlaceholderText"/>
                    <w:rFonts w:ascii="Gill Sans MT" w:hAnsi="Gill Sans MT"/>
                    <w:color w:val="auto"/>
                    <w:sz w:val="22"/>
                    <w:szCs w:val="22"/>
                  </w:rPr>
                  <w:t>1.CV-ShouhuiWei-19_3_33.pdf</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71E864A9"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3A520B">
      <w:rPr>
        <w:rFonts w:ascii="Gill Sans MT" w:hAnsi="Gill Sans MT"/>
        <w:b/>
        <w:noProof/>
        <w:sz w:val="18"/>
      </w:rPr>
      <w:t>3</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3A520B">
      <w:rPr>
        <w:rFonts w:ascii="Gill Sans MT" w:hAnsi="Gill Sans MT"/>
        <w:b/>
        <w:noProof/>
        <w:sz w:val="18"/>
      </w:rPr>
      <w:t>3</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3B555C8D"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3A520B">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3A520B">
      <w:rPr>
        <w:rFonts w:ascii="Gill Sans MT" w:hAnsi="Gill Sans MT"/>
        <w:b/>
        <w:noProof/>
        <w:sz w:val="18"/>
      </w:rPr>
      <w:t>3</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520B"/>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a6feb38-a85a-45e8-92e9-814486bbe375"/>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0609A4-57EA-44C7-8540-A8A9E9088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3</Pages>
  <Words>773</Words>
  <Characters>4409</Characters>
  <Application>Microsoft Office Word</Application>
  <DocSecurity>0</DocSecurity>
  <Lines>36</Lines>
  <Paragraphs>10</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2022-07-04T10:37:00Z</dcterms:created>
  <dcterms:modified xsi:type="dcterms:W3CDTF">2022-07-04T10:37:00Z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